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65D" w:rsidRDefault="0033365D" w:rsidP="0033365D">
      <w:pPr>
        <w:jc w:val="center"/>
        <w:rPr>
          <w:b/>
          <w:sz w:val="28"/>
          <w:szCs w:val="28"/>
        </w:rPr>
      </w:pPr>
    </w:p>
    <w:p w:rsidR="0033365D" w:rsidRDefault="0033365D" w:rsidP="0033365D">
      <w:pPr>
        <w:jc w:val="center"/>
        <w:rPr>
          <w:b/>
          <w:sz w:val="28"/>
          <w:szCs w:val="28"/>
        </w:rPr>
      </w:pPr>
    </w:p>
    <w:p w:rsidR="0033365D" w:rsidRPr="00F315B0" w:rsidRDefault="0033365D" w:rsidP="0033365D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65D" w:rsidRPr="0033365D" w:rsidRDefault="0033365D" w:rsidP="0033365D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33365D">
        <w:rPr>
          <w:b/>
          <w:spacing w:val="24"/>
          <w:sz w:val="28"/>
          <w:szCs w:val="28"/>
        </w:rPr>
        <w:t xml:space="preserve"> С О В Е Т</w:t>
      </w:r>
    </w:p>
    <w:p w:rsidR="0033365D" w:rsidRPr="0033365D" w:rsidRDefault="0033365D" w:rsidP="0033365D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33365D">
        <w:rPr>
          <w:b/>
          <w:spacing w:val="24"/>
          <w:sz w:val="28"/>
          <w:szCs w:val="28"/>
        </w:rPr>
        <w:t>КОЧЕТНОВСКОГО МУНИЦИПАЛЬНОГО ОБРАЗОВАНИЯ</w:t>
      </w:r>
    </w:p>
    <w:p w:rsidR="0033365D" w:rsidRPr="0033365D" w:rsidRDefault="0033365D" w:rsidP="0033365D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33365D">
        <w:rPr>
          <w:b/>
          <w:spacing w:val="24"/>
          <w:sz w:val="28"/>
          <w:szCs w:val="28"/>
        </w:rPr>
        <w:t>РОВЕНСКОГО РАЙОНА САРАТОВСКОЙ ОБЛАСТИ</w:t>
      </w:r>
    </w:p>
    <w:p w:rsidR="0033365D" w:rsidRDefault="0033365D" w:rsidP="0033365D">
      <w:pPr>
        <w:jc w:val="center"/>
        <w:rPr>
          <w:b/>
          <w:sz w:val="28"/>
          <w:szCs w:val="28"/>
        </w:rPr>
      </w:pPr>
      <w:r w:rsidRPr="0033365D">
        <w:rPr>
          <w:b/>
          <w:spacing w:val="24"/>
          <w:sz w:val="28"/>
          <w:szCs w:val="28"/>
        </w:rPr>
        <w:t xml:space="preserve"> ЧЕТВЕРТОГО  СОЗЫВ</w:t>
      </w:r>
      <w:r>
        <w:rPr>
          <w:b/>
          <w:spacing w:val="24"/>
          <w:sz w:val="28"/>
          <w:szCs w:val="28"/>
        </w:rPr>
        <w:t>А</w:t>
      </w:r>
    </w:p>
    <w:p w:rsidR="0033365D" w:rsidRDefault="0033365D" w:rsidP="0033365D">
      <w:pPr>
        <w:rPr>
          <w:b/>
          <w:sz w:val="28"/>
          <w:szCs w:val="28"/>
        </w:rPr>
      </w:pPr>
    </w:p>
    <w:p w:rsidR="0033365D" w:rsidRDefault="0033365D" w:rsidP="0033365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33365D" w:rsidRDefault="0033365D" w:rsidP="0033365D">
      <w:pPr>
        <w:jc w:val="center"/>
        <w:rPr>
          <w:b/>
          <w:sz w:val="28"/>
          <w:szCs w:val="28"/>
        </w:rPr>
      </w:pPr>
    </w:p>
    <w:p w:rsidR="0033365D" w:rsidRPr="0033365D" w:rsidRDefault="0033365D" w:rsidP="0033365D">
      <w:pPr>
        <w:rPr>
          <w:b/>
          <w:sz w:val="28"/>
          <w:szCs w:val="28"/>
        </w:rPr>
      </w:pPr>
      <w:r w:rsidRPr="0033365D">
        <w:rPr>
          <w:b/>
          <w:sz w:val="28"/>
          <w:szCs w:val="28"/>
        </w:rPr>
        <w:t xml:space="preserve">03.04.2020 г.                                       № 125                     </w:t>
      </w:r>
      <w:r>
        <w:rPr>
          <w:b/>
          <w:sz w:val="28"/>
          <w:szCs w:val="28"/>
        </w:rPr>
        <w:t xml:space="preserve">                </w:t>
      </w:r>
      <w:r w:rsidRPr="0033365D">
        <w:rPr>
          <w:b/>
          <w:sz w:val="28"/>
          <w:szCs w:val="28"/>
        </w:rPr>
        <w:t xml:space="preserve">     </w:t>
      </w:r>
      <w:proofErr w:type="spellStart"/>
      <w:r w:rsidRPr="0033365D">
        <w:rPr>
          <w:b/>
          <w:sz w:val="28"/>
          <w:szCs w:val="28"/>
        </w:rPr>
        <w:t>с</w:t>
      </w:r>
      <w:proofErr w:type="gramStart"/>
      <w:r w:rsidRPr="0033365D">
        <w:rPr>
          <w:b/>
          <w:sz w:val="28"/>
          <w:szCs w:val="28"/>
        </w:rPr>
        <w:t>.К</w:t>
      </w:r>
      <w:proofErr w:type="gramEnd"/>
      <w:r w:rsidRPr="0033365D">
        <w:rPr>
          <w:b/>
          <w:sz w:val="28"/>
          <w:szCs w:val="28"/>
        </w:rPr>
        <w:t>очетное</w:t>
      </w:r>
      <w:proofErr w:type="spellEnd"/>
    </w:p>
    <w:p w:rsidR="0033365D" w:rsidRDefault="0033365D" w:rsidP="0033365D">
      <w:pPr>
        <w:autoSpaceDE w:val="0"/>
        <w:autoSpaceDN w:val="0"/>
        <w:adjustRightInd w:val="0"/>
        <w:jc w:val="both"/>
        <w:outlineLvl w:val="1"/>
        <w:rPr>
          <w:rFonts w:eastAsiaTheme="majorEastAsia"/>
          <w:b/>
          <w:bCs/>
          <w:i/>
          <w:iCs/>
          <w:color w:val="5B9BD5" w:themeColor="accent1"/>
          <w:sz w:val="26"/>
          <w:szCs w:val="26"/>
        </w:rPr>
      </w:pPr>
      <w:bookmarkStart w:id="0" w:name="Par1"/>
      <w:bookmarkEnd w:id="0"/>
    </w:p>
    <w:p w:rsidR="0033365D" w:rsidRPr="0033365D" w:rsidRDefault="0033365D" w:rsidP="0033365D">
      <w:pPr>
        <w:jc w:val="both"/>
        <w:rPr>
          <w:b/>
          <w:i/>
          <w:sz w:val="28"/>
          <w:szCs w:val="28"/>
        </w:rPr>
      </w:pPr>
      <w:r w:rsidRPr="0033365D">
        <w:rPr>
          <w:b/>
          <w:sz w:val="28"/>
          <w:szCs w:val="28"/>
        </w:rPr>
        <w:t xml:space="preserve">О внесении изменений в решение от 20.11.2017 № 33 «Об установлении налога на имущество физических лиц на территории  Кочетновского муниципального образования Ровенского муниципального района» </w:t>
      </w:r>
    </w:p>
    <w:p w:rsidR="0033365D" w:rsidRDefault="0033365D" w:rsidP="0033365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365D" w:rsidRPr="0033365D" w:rsidRDefault="0033365D" w:rsidP="0033365D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ст. 406 Налогового кодекса Российской Федерации и Уставом </w:t>
      </w:r>
      <w:r>
        <w:rPr>
          <w:sz w:val="28"/>
          <w:szCs w:val="28"/>
        </w:rPr>
        <w:t>Кочетновского</w:t>
      </w:r>
      <w:r>
        <w:rPr>
          <w:bCs/>
          <w:sz w:val="28"/>
          <w:szCs w:val="28"/>
        </w:rPr>
        <w:t xml:space="preserve"> муниципального образования, в целях приведения в соответствие с Федеральным </w:t>
      </w:r>
      <w:hyperlink r:id="rId5" w:history="1">
        <w:r>
          <w:rPr>
            <w:rStyle w:val="a6"/>
            <w:bCs/>
            <w:color w:val="auto"/>
            <w:sz w:val="28"/>
            <w:szCs w:val="28"/>
            <w:u w:val="none"/>
          </w:rPr>
          <w:t>закон</w:t>
        </w:r>
      </w:hyperlink>
      <w:r>
        <w:rPr>
          <w:bCs/>
          <w:sz w:val="28"/>
          <w:szCs w:val="28"/>
        </w:rPr>
        <w:t xml:space="preserve">ом от 29.09.2019 № 321-ФЗ, Совет </w:t>
      </w:r>
      <w:r>
        <w:rPr>
          <w:sz w:val="28"/>
          <w:szCs w:val="28"/>
        </w:rPr>
        <w:t>Кочетновского муниципального образования</w:t>
      </w:r>
      <w:r>
        <w:rPr>
          <w:bCs/>
          <w:sz w:val="28"/>
          <w:szCs w:val="28"/>
        </w:rPr>
        <w:t xml:space="preserve">, </w:t>
      </w:r>
      <w:r w:rsidRPr="0033365D">
        <w:rPr>
          <w:b/>
          <w:sz w:val="28"/>
          <w:szCs w:val="28"/>
        </w:rPr>
        <w:t>РЕШИЛ:</w:t>
      </w:r>
      <w:proofErr w:type="gramEnd"/>
    </w:p>
    <w:p w:rsidR="0033365D" w:rsidRDefault="0033365D" w:rsidP="0033365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Внести в решение от 20.11.2017 № 33 «Об установлении налога на имущество физических лиц на территории </w:t>
      </w:r>
      <w:r>
        <w:rPr>
          <w:sz w:val="28"/>
          <w:szCs w:val="28"/>
        </w:rPr>
        <w:t>Кочетновского муниципального образования</w:t>
      </w:r>
      <w:r>
        <w:rPr>
          <w:bCs/>
          <w:sz w:val="28"/>
          <w:szCs w:val="28"/>
        </w:rPr>
        <w:t>» следующие изменения:</w:t>
      </w:r>
    </w:p>
    <w:p w:rsidR="0033365D" w:rsidRDefault="0033365D" w:rsidP="003336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В абзаце 5 подпункта 2.1 пункта 2 решения слово «предоставленных» и слово «дачного» исключить</w:t>
      </w:r>
      <w:r>
        <w:rPr>
          <w:sz w:val="28"/>
          <w:szCs w:val="28"/>
        </w:rPr>
        <w:t>.</w:t>
      </w:r>
    </w:p>
    <w:p w:rsidR="0033365D" w:rsidRDefault="0033365D" w:rsidP="003336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>
        <w:rPr>
          <w:sz w:val="28"/>
          <w:szCs w:val="28"/>
        </w:rPr>
        <w:t>Настоящее Решение вступает в силу с 1 января 2021 года, но не ранее чем по истечении одного месяца со дня его официального опубликования.</w:t>
      </w:r>
    </w:p>
    <w:p w:rsidR="0033365D" w:rsidRDefault="0033365D" w:rsidP="0033365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33365D" w:rsidRPr="0033365D" w:rsidRDefault="0033365D" w:rsidP="0033365D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65D"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33365D" w:rsidRPr="0033365D" w:rsidRDefault="0033365D" w:rsidP="0033365D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65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                В.И. Петровичев              </w:t>
      </w:r>
    </w:p>
    <w:p w:rsidR="0033365D" w:rsidRPr="0033365D" w:rsidRDefault="0033365D" w:rsidP="003336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3365D" w:rsidRPr="0033365D" w:rsidRDefault="0033365D" w:rsidP="003336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3365D" w:rsidRDefault="0033365D" w:rsidP="003336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365D" w:rsidRDefault="0033365D" w:rsidP="003336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365D" w:rsidRDefault="0033365D" w:rsidP="003336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365D" w:rsidRDefault="0033365D" w:rsidP="003336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365D" w:rsidRDefault="0033365D" w:rsidP="003336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365D" w:rsidRDefault="0033365D" w:rsidP="003336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365D" w:rsidRDefault="0033365D" w:rsidP="003336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365D" w:rsidRDefault="0033365D" w:rsidP="003336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365D" w:rsidRDefault="0033365D" w:rsidP="003336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365D" w:rsidRDefault="0033365D" w:rsidP="003336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33365D" w:rsidSect="00EF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65D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365D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1619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3365D"/>
    <w:pPr>
      <w:spacing w:before="100" w:beforeAutospacing="1" w:after="100" w:afterAutospacing="1"/>
    </w:pPr>
  </w:style>
  <w:style w:type="character" w:customStyle="1" w:styleId="a4">
    <w:name w:val="Верхний колонтитул Знак"/>
    <w:aliases w:val="Знак Знак2,Знак Знак Знак Знак Знак Знак Знак2,Знак Знак Знак1,Знак Знак Знак Знак Знак Знак Знак Знак2,Знак Знак Знак Знак Знак Знак Знак Знак Знак1,Знак1 Знак"/>
    <w:basedOn w:val="a0"/>
    <w:link w:val="a5"/>
    <w:locked/>
    <w:rsid w:val="00333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nhideWhenUsed/>
    <w:rsid w:val="0033365D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1">
    <w:name w:val="Верхний колонтитул Знак1"/>
    <w:basedOn w:val="a0"/>
    <w:link w:val="a5"/>
    <w:uiPriority w:val="99"/>
    <w:semiHidden/>
    <w:rsid w:val="00333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semiHidden/>
    <w:locked/>
    <w:rsid w:val="0033365D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semiHidden/>
    <w:rsid w:val="0033365D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character" w:styleId="a6">
    <w:name w:val="Hyperlink"/>
    <w:basedOn w:val="a0"/>
    <w:uiPriority w:val="99"/>
    <w:semiHidden/>
    <w:unhideWhenUsed/>
    <w:rsid w:val="0033365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336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6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C799DD3FC5D98C18700A4D1DA2A6244C0F1E075B68A53A4C57B5C5A5F0847B76DB8FD5F16B3DDD2C417215407F2996DEED6D76B881CC2B9G8K1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2020-04-03T07:23:00Z</cp:lastPrinted>
  <dcterms:created xsi:type="dcterms:W3CDTF">2020-04-03T07:19:00Z</dcterms:created>
  <dcterms:modified xsi:type="dcterms:W3CDTF">2020-04-03T07:23:00Z</dcterms:modified>
</cp:coreProperties>
</file>